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CE" w:rsidRPr="001E697A" w:rsidRDefault="007329CE" w:rsidP="007329CE">
      <w:pPr>
        <w:jc w:val="center"/>
        <w:rPr>
          <w:rFonts w:ascii="Arial" w:eastAsia="標楷體" w:hAnsi="Arial" w:cs="Arial"/>
          <w:b/>
          <w:sz w:val="44"/>
          <w:szCs w:val="44"/>
          <w:shd w:val="pct15" w:color="auto" w:fill="FFFFFF"/>
        </w:rPr>
      </w:pPr>
      <w:r w:rsidRPr="001E697A">
        <w:rPr>
          <w:rFonts w:ascii="Arial" w:eastAsia="標楷體" w:hAnsi="標楷體" w:cs="Arial"/>
          <w:b/>
          <w:sz w:val="44"/>
          <w:szCs w:val="44"/>
          <w:shd w:val="pct15" w:color="auto" w:fill="FFFFFF"/>
        </w:rPr>
        <w:t>彰雲嘉大學校院聯盟</w:t>
      </w:r>
    </w:p>
    <w:p w:rsidR="007329CE" w:rsidRPr="001E697A" w:rsidRDefault="007329CE" w:rsidP="007329CE">
      <w:pPr>
        <w:spacing w:line="440" w:lineRule="exact"/>
        <w:jc w:val="center"/>
        <w:rPr>
          <w:rFonts w:ascii="Arial" w:eastAsia="標楷體" w:hAnsi="Arial" w:cs="Arial"/>
          <w:b/>
          <w:bCs/>
          <w:sz w:val="30"/>
          <w:szCs w:val="30"/>
          <w:shd w:val="pct15" w:color="auto" w:fill="FFFFFF"/>
        </w:rPr>
      </w:pPr>
      <w:r w:rsidRPr="001E697A">
        <w:rPr>
          <w:rFonts w:ascii="Arial" w:eastAsia="標楷體" w:hAnsi="Arial" w:cs="Arial"/>
          <w:b/>
          <w:bCs/>
          <w:sz w:val="28"/>
          <w:szCs w:val="28"/>
        </w:rPr>
        <w:t>102</w:t>
      </w:r>
      <w:r w:rsidRPr="001E697A">
        <w:rPr>
          <w:rFonts w:ascii="Arial" w:eastAsia="標楷體" w:hAnsi="標楷體" w:cs="Arial"/>
          <w:b/>
          <w:sz w:val="28"/>
          <w:szCs w:val="28"/>
        </w:rPr>
        <w:t>年聯盟年度大會暨學術研討會：</w:t>
      </w:r>
      <w:r w:rsidRPr="001E697A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臺灣農業創新與發展</w:t>
      </w:r>
    </w:p>
    <w:p w:rsidR="007329CE" w:rsidRPr="001E697A" w:rsidRDefault="007329CE" w:rsidP="007329CE">
      <w:pPr>
        <w:spacing w:line="500" w:lineRule="exact"/>
        <w:jc w:val="center"/>
        <w:rPr>
          <w:rFonts w:ascii="Arial" w:eastAsia="標楷體" w:hAnsi="Arial" w:cs="Arial"/>
          <w:b/>
          <w:sz w:val="36"/>
          <w:szCs w:val="36"/>
          <w:u w:val="single"/>
        </w:rPr>
      </w:pPr>
      <w:r w:rsidRPr="001E697A">
        <w:rPr>
          <w:rFonts w:ascii="Arial" w:eastAsia="標楷體" w:hAnsi="標楷體" w:cs="Arial"/>
          <w:b/>
          <w:sz w:val="36"/>
          <w:szCs w:val="36"/>
          <w:u w:val="single"/>
        </w:rPr>
        <w:t>活動議程表</w:t>
      </w:r>
    </w:p>
    <w:p w:rsidR="007329CE" w:rsidRPr="001E697A" w:rsidRDefault="007329CE" w:rsidP="007329CE">
      <w:pPr>
        <w:spacing w:line="440" w:lineRule="exact"/>
        <w:rPr>
          <w:rFonts w:ascii="Arial" w:eastAsia="標楷體" w:hAnsi="Arial" w:cs="Arial"/>
          <w:szCs w:val="24"/>
        </w:rPr>
      </w:pPr>
      <w:r w:rsidRPr="001E697A">
        <w:rPr>
          <w:rFonts w:ascii="Arial" w:eastAsia="標楷體" w:hAnsi="標楷體" w:cs="Arial"/>
          <w:szCs w:val="24"/>
        </w:rPr>
        <w:t>日期：</w:t>
      </w:r>
      <w:r w:rsidRPr="001E697A">
        <w:rPr>
          <w:rFonts w:ascii="Arial" w:eastAsia="標楷體" w:hAnsi="Arial" w:cs="Arial"/>
          <w:szCs w:val="24"/>
        </w:rPr>
        <w:t>102</w:t>
      </w:r>
      <w:r w:rsidRPr="001E697A">
        <w:rPr>
          <w:rFonts w:ascii="Arial" w:eastAsia="標楷體" w:hAnsi="標楷體" w:cs="Arial"/>
          <w:szCs w:val="24"/>
        </w:rPr>
        <w:t>年</w:t>
      </w:r>
      <w:r w:rsidRPr="001E697A">
        <w:rPr>
          <w:rFonts w:ascii="Arial" w:eastAsia="標楷體" w:hAnsi="Arial" w:cs="Arial"/>
          <w:szCs w:val="24"/>
        </w:rPr>
        <w:t>12</w:t>
      </w:r>
      <w:r w:rsidRPr="001E697A">
        <w:rPr>
          <w:rFonts w:ascii="Arial" w:eastAsia="標楷體" w:hAnsi="標楷體" w:cs="Arial"/>
          <w:szCs w:val="24"/>
        </w:rPr>
        <w:t>月</w:t>
      </w:r>
      <w:r w:rsidRPr="001E697A">
        <w:rPr>
          <w:rFonts w:ascii="Arial" w:eastAsia="標楷體" w:hAnsi="Arial" w:cs="Arial"/>
          <w:szCs w:val="24"/>
        </w:rPr>
        <w:t>6</w:t>
      </w:r>
      <w:r w:rsidRPr="001E697A">
        <w:rPr>
          <w:rFonts w:ascii="Arial" w:eastAsia="標楷體" w:hAnsi="標楷體" w:cs="Arial"/>
          <w:szCs w:val="24"/>
        </w:rPr>
        <w:t>日</w:t>
      </w:r>
      <w:r w:rsidRPr="001E697A">
        <w:rPr>
          <w:rFonts w:ascii="Arial" w:eastAsia="標楷體" w:hAnsi="Arial" w:cs="Arial"/>
          <w:szCs w:val="24"/>
        </w:rPr>
        <w:t>(</w:t>
      </w:r>
      <w:r w:rsidRPr="001E697A">
        <w:rPr>
          <w:rFonts w:ascii="Arial" w:eastAsia="標楷體" w:hAnsi="標楷體" w:cs="Arial"/>
          <w:szCs w:val="24"/>
        </w:rPr>
        <w:t>星期五</w:t>
      </w:r>
      <w:r w:rsidRPr="001E697A">
        <w:rPr>
          <w:rFonts w:ascii="Arial" w:eastAsia="標楷體" w:hAnsi="Arial" w:cs="Arial"/>
          <w:szCs w:val="24"/>
        </w:rPr>
        <w:t>)</w:t>
      </w:r>
    </w:p>
    <w:p w:rsidR="007329CE" w:rsidRPr="001E697A" w:rsidRDefault="007329CE" w:rsidP="007329CE">
      <w:pPr>
        <w:spacing w:line="440" w:lineRule="exact"/>
        <w:rPr>
          <w:rFonts w:ascii="Arial" w:eastAsia="標楷體" w:hAnsi="Arial" w:cs="Arial"/>
          <w:szCs w:val="24"/>
        </w:rPr>
      </w:pPr>
      <w:r w:rsidRPr="001E697A">
        <w:rPr>
          <w:rFonts w:ascii="Arial" w:eastAsia="標楷體" w:hAnsi="標楷體" w:cs="Arial"/>
          <w:szCs w:val="24"/>
        </w:rPr>
        <w:t>地點：創意樓</w:t>
      </w:r>
      <w:r w:rsidRPr="001E697A">
        <w:rPr>
          <w:rFonts w:ascii="Arial" w:eastAsia="標楷體" w:hAnsi="Arial" w:cs="Arial"/>
          <w:szCs w:val="24"/>
        </w:rPr>
        <w:t>DCB02</w:t>
      </w:r>
      <w:r w:rsidRPr="001E697A">
        <w:rPr>
          <w:rFonts w:ascii="Arial" w:eastAsia="標楷體" w:hAnsi="標楷體" w:cs="Arial"/>
          <w:szCs w:val="24"/>
        </w:rPr>
        <w:t>演講廳</w:t>
      </w:r>
    </w:p>
    <w:tbl>
      <w:tblPr>
        <w:tblW w:w="9385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2532"/>
        <w:gridCol w:w="1078"/>
        <w:gridCol w:w="1169"/>
        <w:gridCol w:w="1592"/>
        <w:gridCol w:w="1417"/>
      </w:tblGrid>
      <w:tr w:rsidR="007329CE" w:rsidRPr="001E697A" w:rsidTr="006F5FA9">
        <w:trPr>
          <w:trHeight w:val="387"/>
          <w:jc w:val="center"/>
        </w:trPr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E697A">
              <w:rPr>
                <w:rFonts w:ascii="Arial" w:eastAsia="標楷體" w:hAnsi="標楷體" w:cs="Arial"/>
                <w:sz w:val="28"/>
                <w:szCs w:val="28"/>
              </w:rPr>
              <w:t>時間</w:t>
            </w:r>
          </w:p>
        </w:tc>
        <w:tc>
          <w:tcPr>
            <w:tcW w:w="63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E697A">
              <w:rPr>
                <w:rFonts w:ascii="Arial" w:eastAsia="標楷體" w:hAnsi="標楷體" w:cs="Arial"/>
                <w:sz w:val="28"/>
                <w:szCs w:val="28"/>
              </w:rPr>
              <w:t>議程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E697A">
              <w:rPr>
                <w:rFonts w:ascii="Arial" w:eastAsia="標楷體" w:hAnsi="標楷體" w:cs="Arial"/>
                <w:szCs w:val="24"/>
              </w:rPr>
              <w:t>地點</w:t>
            </w:r>
          </w:p>
        </w:tc>
      </w:tr>
      <w:tr w:rsidR="007329CE" w:rsidRPr="001E697A" w:rsidTr="006F5FA9">
        <w:trPr>
          <w:trHeight w:val="567"/>
          <w:jc w:val="center"/>
        </w:trPr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Arial" w:cs="Arial"/>
                <w:sz w:val="22"/>
              </w:rPr>
              <w:t>08:20~08:50</w:t>
            </w:r>
          </w:p>
        </w:tc>
        <w:tc>
          <w:tcPr>
            <w:tcW w:w="6371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學術研討會報到、領取相關資料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E697A">
              <w:rPr>
                <w:rFonts w:ascii="Arial" w:eastAsia="標楷體" w:hAnsi="標楷體" w:cs="Arial"/>
                <w:szCs w:val="24"/>
              </w:rPr>
              <w:t>創意樓</w:t>
            </w:r>
            <w:r w:rsidRPr="001E697A">
              <w:rPr>
                <w:rFonts w:ascii="Arial" w:eastAsia="標楷體" w:hAnsi="Arial" w:cs="Arial"/>
                <w:szCs w:val="24"/>
              </w:rPr>
              <w:t>DCB02</w:t>
            </w:r>
          </w:p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E697A">
              <w:rPr>
                <w:rFonts w:ascii="Arial" w:eastAsia="標楷體" w:hAnsi="標楷體" w:cs="Arial"/>
                <w:szCs w:val="24"/>
              </w:rPr>
              <w:t>演講廳</w:t>
            </w:r>
          </w:p>
        </w:tc>
      </w:tr>
      <w:tr w:rsidR="007329CE" w:rsidRPr="001E697A" w:rsidTr="006F5FA9">
        <w:trPr>
          <w:jc w:val="center"/>
        </w:trPr>
        <w:tc>
          <w:tcPr>
            <w:tcW w:w="15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Arial" w:cs="Arial"/>
                <w:sz w:val="22"/>
              </w:rPr>
              <w:t>08:50~9:00</w:t>
            </w:r>
          </w:p>
        </w:tc>
        <w:tc>
          <w:tcPr>
            <w:tcW w:w="63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開幕致詞</w:t>
            </w:r>
          </w:p>
          <w:p w:rsidR="007329CE" w:rsidRPr="001E697A" w:rsidRDefault="007329CE" w:rsidP="006F5FA9">
            <w:pPr>
              <w:spacing w:line="320" w:lineRule="exact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環球科技大學</w:t>
            </w:r>
            <w:r w:rsidRPr="001E697A">
              <w:rPr>
                <w:rFonts w:ascii="Arial" w:eastAsia="標楷體" w:hAnsi="Arial" w:cs="Arial"/>
                <w:sz w:val="22"/>
              </w:rPr>
              <w:t xml:space="preserve">  </w:t>
            </w:r>
            <w:r w:rsidRPr="001E697A">
              <w:rPr>
                <w:rFonts w:ascii="Arial" w:eastAsia="標楷體" w:hAnsi="標楷體" w:cs="Arial"/>
                <w:sz w:val="22"/>
              </w:rPr>
              <w:t>許校長舒翔</w:t>
            </w:r>
          </w:p>
          <w:p w:rsidR="007329CE" w:rsidRPr="001E697A" w:rsidRDefault="007329CE" w:rsidP="006F5FA9">
            <w:pPr>
              <w:spacing w:line="32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聯盟理事長</w:t>
            </w:r>
            <w:r w:rsidRPr="001E697A">
              <w:rPr>
                <w:rFonts w:ascii="Arial" w:eastAsia="標楷體" w:hAnsi="Arial" w:cs="Arial"/>
                <w:sz w:val="22"/>
              </w:rPr>
              <w:t xml:space="preserve">    </w:t>
            </w:r>
            <w:r w:rsidRPr="001E697A">
              <w:rPr>
                <w:rFonts w:ascii="Arial" w:eastAsia="標楷體" w:hAnsi="標楷體" w:cs="Arial"/>
                <w:sz w:val="22"/>
              </w:rPr>
              <w:t>陳校長</w:t>
            </w:r>
            <w:proofErr w:type="gramStart"/>
            <w:r w:rsidRPr="001E697A">
              <w:rPr>
                <w:rFonts w:ascii="Arial" w:eastAsia="標楷體" w:hAnsi="標楷體" w:cs="Arial"/>
                <w:sz w:val="22"/>
              </w:rPr>
              <w:t>世</w:t>
            </w:r>
            <w:proofErr w:type="gramEnd"/>
            <w:r w:rsidRPr="001E697A">
              <w:rPr>
                <w:rFonts w:ascii="Arial" w:eastAsia="標楷體" w:hAnsi="標楷體" w:cs="Arial"/>
                <w:sz w:val="22"/>
              </w:rPr>
              <w:t>雄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7329CE" w:rsidRPr="001E697A" w:rsidTr="006F5FA9">
        <w:trPr>
          <w:trHeight w:val="826"/>
          <w:jc w:val="center"/>
        </w:trPr>
        <w:tc>
          <w:tcPr>
            <w:tcW w:w="15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Arial" w:cs="Arial"/>
                <w:sz w:val="22"/>
              </w:rPr>
              <w:t>09:00~10:00</w:t>
            </w:r>
          </w:p>
        </w:tc>
        <w:tc>
          <w:tcPr>
            <w:tcW w:w="637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E83228" w:rsidRDefault="007329CE" w:rsidP="00E83228">
            <w:pPr>
              <w:spacing w:line="320" w:lineRule="exact"/>
              <w:ind w:leftChars="10" w:left="1604" w:hangingChars="718" w:hanging="1580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專題演講講題：</w:t>
            </w:r>
            <w:r w:rsidRPr="00002FF2">
              <w:rPr>
                <w:rFonts w:ascii="Arial" w:eastAsia="標楷體" w:hAnsi="標楷體" w:cs="Arial"/>
                <w:sz w:val="22"/>
              </w:rPr>
              <w:t>農業創新發展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7329CE" w:rsidRPr="001E697A" w:rsidTr="006F5FA9">
        <w:trPr>
          <w:trHeight w:val="611"/>
          <w:jc w:val="center"/>
        </w:trPr>
        <w:tc>
          <w:tcPr>
            <w:tcW w:w="15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Arial" w:cs="Arial"/>
                <w:sz w:val="22"/>
              </w:rPr>
              <w:t>10:00~10:20</w:t>
            </w:r>
          </w:p>
        </w:tc>
        <w:tc>
          <w:tcPr>
            <w:tcW w:w="6371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聯盟年度大會報到；茶點時間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7329CE" w:rsidRPr="001E697A" w:rsidTr="006F5FA9">
        <w:trPr>
          <w:trHeight w:val="571"/>
          <w:jc w:val="center"/>
        </w:trPr>
        <w:tc>
          <w:tcPr>
            <w:tcW w:w="15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Arial" w:cs="Arial"/>
                <w:sz w:val="22"/>
              </w:rPr>
              <w:t>10:20~12:00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1E697A">
              <w:rPr>
                <w:rFonts w:ascii="Arial" w:eastAsia="標楷體" w:hAnsi="標楷體" w:cs="Arial"/>
                <w:sz w:val="22"/>
                <w:szCs w:val="22"/>
              </w:rPr>
              <w:t>理事長致詞</w:t>
            </w:r>
          </w:p>
          <w:p w:rsidR="007329CE" w:rsidRPr="001E697A" w:rsidRDefault="007329CE" w:rsidP="006F5FA9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1E697A">
              <w:rPr>
                <w:rFonts w:ascii="Arial" w:eastAsia="標楷體" w:hAnsi="標楷體" w:cs="Arial"/>
                <w:sz w:val="22"/>
                <w:szCs w:val="22"/>
              </w:rPr>
              <w:t>聯盟秘書處報告</w:t>
            </w:r>
          </w:p>
          <w:p w:rsidR="007329CE" w:rsidRPr="001E697A" w:rsidRDefault="007329CE" w:rsidP="006F5FA9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1E697A">
              <w:rPr>
                <w:rFonts w:ascii="Arial" w:eastAsia="標楷體" w:hAnsi="標楷體" w:cs="Arial"/>
                <w:sz w:val="22"/>
                <w:szCs w:val="22"/>
              </w:rPr>
              <w:t>報告事項</w:t>
            </w:r>
          </w:p>
          <w:p w:rsidR="007329CE" w:rsidRPr="001E697A" w:rsidRDefault="007329CE" w:rsidP="006F5FA9">
            <w:pPr>
              <w:spacing w:line="440" w:lineRule="exact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提案討論</w:t>
            </w:r>
          </w:p>
        </w:tc>
        <w:tc>
          <w:tcPr>
            <w:tcW w:w="107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E697A">
              <w:rPr>
                <w:rFonts w:ascii="Arial" w:eastAsia="標楷體" w:hAnsi="標楷體" w:cs="Arial"/>
                <w:szCs w:val="24"/>
              </w:rPr>
              <w:t>創意樓</w:t>
            </w:r>
            <w:r w:rsidRPr="001E697A">
              <w:rPr>
                <w:rFonts w:ascii="Arial" w:eastAsia="標楷體" w:hAnsi="Arial" w:cs="Arial"/>
                <w:szCs w:val="24"/>
              </w:rPr>
              <w:t>DCB02</w:t>
            </w:r>
          </w:p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E697A">
              <w:rPr>
                <w:rFonts w:ascii="Arial" w:eastAsia="標楷體" w:hAnsi="標楷體" w:cs="Arial"/>
                <w:szCs w:val="24"/>
              </w:rPr>
              <w:t>演講廳</w:t>
            </w:r>
          </w:p>
        </w:tc>
        <w:tc>
          <w:tcPr>
            <w:tcW w:w="276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論文發表</w:t>
            </w:r>
            <w:r w:rsidRPr="001E697A">
              <w:rPr>
                <w:rFonts w:ascii="Arial" w:eastAsia="標楷體" w:hAnsi="Arial" w:cs="Arial"/>
                <w:sz w:val="22"/>
              </w:rPr>
              <w:t>(</w:t>
            </w:r>
            <w:r w:rsidRPr="001E697A">
              <w:rPr>
                <w:rFonts w:ascii="Arial" w:eastAsia="標楷體" w:hAnsi="標楷體" w:cs="Arial"/>
                <w:sz w:val="22"/>
              </w:rPr>
              <w:t>海報</w:t>
            </w:r>
            <w:r w:rsidRPr="001E697A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創意樓中庭</w:t>
            </w:r>
          </w:p>
        </w:tc>
      </w:tr>
      <w:tr w:rsidR="007329CE" w:rsidRPr="001E697A" w:rsidTr="006F5FA9">
        <w:trPr>
          <w:trHeight w:val="535"/>
          <w:jc w:val="center"/>
        </w:trPr>
        <w:tc>
          <w:tcPr>
            <w:tcW w:w="159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53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論文發表</w:t>
            </w:r>
          </w:p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Arial" w:cs="Arial"/>
                <w:sz w:val="22"/>
              </w:rPr>
              <w:t>(</w:t>
            </w:r>
            <w:r w:rsidRPr="001E697A">
              <w:rPr>
                <w:rFonts w:ascii="Arial" w:eastAsia="標楷體" w:hAnsi="標楷體" w:cs="Arial"/>
                <w:sz w:val="22"/>
              </w:rPr>
              <w:t>口頭</w:t>
            </w:r>
            <w:r w:rsidRPr="001E697A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工程科學議題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A24AE6" w:rsidP="00A24AE6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A(</w:t>
            </w:r>
            <w:r>
              <w:rPr>
                <w:rFonts w:ascii="Arial" w:eastAsia="標楷體" w:hAnsi="Arial" w:cs="Arial" w:hint="eastAsia"/>
                <w:sz w:val="22"/>
              </w:rPr>
              <w:t>AS203</w:t>
            </w:r>
            <w:r w:rsidR="007329CE" w:rsidRPr="001E697A">
              <w:rPr>
                <w:rFonts w:ascii="Arial" w:eastAsia="標楷體" w:hAnsi="Arial" w:cs="Arial"/>
                <w:sz w:val="22"/>
              </w:rPr>
              <w:t xml:space="preserve"> )</w:t>
            </w:r>
          </w:p>
        </w:tc>
      </w:tr>
      <w:tr w:rsidR="007329CE" w:rsidRPr="001E697A" w:rsidTr="006F5FA9">
        <w:trPr>
          <w:trHeight w:val="535"/>
          <w:jc w:val="center"/>
        </w:trPr>
        <w:tc>
          <w:tcPr>
            <w:tcW w:w="159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53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管理科學議題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A24AE6" w:rsidP="00A24AE6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B(</w:t>
            </w:r>
            <w:r>
              <w:rPr>
                <w:rFonts w:ascii="Arial" w:eastAsia="標楷體" w:hAnsi="Arial" w:cs="Arial" w:hint="eastAsia"/>
                <w:sz w:val="22"/>
              </w:rPr>
              <w:t>AS204</w:t>
            </w:r>
            <w:r w:rsidR="007329CE" w:rsidRPr="001E697A">
              <w:rPr>
                <w:rFonts w:ascii="Arial" w:eastAsia="標楷體" w:hAnsi="Arial" w:cs="Arial"/>
                <w:sz w:val="22"/>
              </w:rPr>
              <w:t xml:space="preserve"> )</w:t>
            </w:r>
          </w:p>
        </w:tc>
      </w:tr>
      <w:tr w:rsidR="007329CE" w:rsidRPr="001E697A" w:rsidTr="006F5FA9">
        <w:trPr>
          <w:trHeight w:val="559"/>
          <w:jc w:val="center"/>
        </w:trPr>
        <w:tc>
          <w:tcPr>
            <w:tcW w:w="159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53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通識人文議題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A24AE6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Arial" w:cs="Arial"/>
                <w:sz w:val="22"/>
              </w:rPr>
              <w:t>C(</w:t>
            </w:r>
            <w:r w:rsidR="00A24AE6">
              <w:rPr>
                <w:rFonts w:ascii="Arial" w:eastAsia="標楷體" w:hAnsi="Arial" w:cs="Arial" w:hint="eastAsia"/>
                <w:sz w:val="22"/>
              </w:rPr>
              <w:t>AS210</w:t>
            </w:r>
            <w:r w:rsidRPr="001E697A">
              <w:rPr>
                <w:rFonts w:ascii="Arial" w:eastAsia="標楷體" w:hAnsi="Arial" w:cs="Arial"/>
                <w:sz w:val="22"/>
              </w:rPr>
              <w:t xml:space="preserve"> )</w:t>
            </w:r>
          </w:p>
        </w:tc>
      </w:tr>
      <w:tr w:rsidR="007329CE" w:rsidRPr="001E697A" w:rsidTr="006F5FA9">
        <w:trPr>
          <w:trHeight w:val="553"/>
          <w:jc w:val="center"/>
        </w:trPr>
        <w:tc>
          <w:tcPr>
            <w:tcW w:w="159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53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產學合作議題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A24AE6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Arial" w:cs="Arial"/>
                <w:sz w:val="22"/>
              </w:rPr>
              <w:t>D(</w:t>
            </w:r>
            <w:r w:rsidR="00A24AE6">
              <w:rPr>
                <w:rFonts w:ascii="Arial" w:eastAsia="標楷體" w:hAnsi="Arial" w:cs="Arial" w:hint="eastAsia"/>
                <w:sz w:val="22"/>
              </w:rPr>
              <w:t>AS205</w:t>
            </w:r>
            <w:r w:rsidRPr="001E697A">
              <w:rPr>
                <w:rFonts w:ascii="Arial" w:eastAsia="標楷體" w:hAnsi="Arial" w:cs="Arial"/>
                <w:sz w:val="22"/>
              </w:rPr>
              <w:t>)</w:t>
            </w:r>
          </w:p>
        </w:tc>
      </w:tr>
      <w:tr w:rsidR="007329CE" w:rsidRPr="001E697A" w:rsidTr="006F5FA9">
        <w:trPr>
          <w:trHeight w:val="575"/>
          <w:jc w:val="center"/>
        </w:trPr>
        <w:tc>
          <w:tcPr>
            <w:tcW w:w="159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53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pStyle w:val="Default"/>
              <w:spacing w:line="40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002FF2">
              <w:rPr>
                <w:rFonts w:ascii="Arial" w:eastAsia="標楷體" w:hAnsi="標楷體" w:cs="Arial"/>
                <w:sz w:val="22"/>
              </w:rPr>
              <w:t>農業創新與發展策略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A24AE6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Arial" w:cs="Arial"/>
                <w:sz w:val="22"/>
              </w:rPr>
              <w:t>E(</w:t>
            </w:r>
            <w:r w:rsidR="00A24AE6">
              <w:rPr>
                <w:rFonts w:ascii="Arial" w:eastAsia="標楷體" w:hAnsi="Arial" w:cs="Arial" w:hint="eastAsia"/>
                <w:sz w:val="22"/>
              </w:rPr>
              <w:t>AS209</w:t>
            </w:r>
            <w:r w:rsidRPr="001E697A">
              <w:rPr>
                <w:rFonts w:ascii="Arial" w:eastAsia="標楷體" w:hAnsi="Arial" w:cs="Arial"/>
                <w:sz w:val="22"/>
              </w:rPr>
              <w:t xml:space="preserve"> )</w:t>
            </w:r>
          </w:p>
        </w:tc>
      </w:tr>
      <w:tr w:rsidR="007329CE" w:rsidRPr="001E697A" w:rsidTr="006F5FA9">
        <w:trPr>
          <w:trHeight w:val="449"/>
          <w:jc w:val="center"/>
        </w:trPr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Arial" w:cs="Arial"/>
                <w:sz w:val="22"/>
              </w:rPr>
              <w:t>12:00~13:10</w:t>
            </w:r>
          </w:p>
        </w:tc>
        <w:tc>
          <w:tcPr>
            <w:tcW w:w="77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午餐時間</w:t>
            </w:r>
          </w:p>
        </w:tc>
      </w:tr>
      <w:tr w:rsidR="007329CE" w:rsidRPr="001E697A" w:rsidTr="006F5FA9">
        <w:trPr>
          <w:trHeight w:val="558"/>
          <w:jc w:val="center"/>
        </w:trPr>
        <w:tc>
          <w:tcPr>
            <w:tcW w:w="15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Arial" w:cs="Arial"/>
                <w:sz w:val="22"/>
              </w:rPr>
              <w:t>13:10~15:30</w:t>
            </w:r>
          </w:p>
        </w:tc>
        <w:tc>
          <w:tcPr>
            <w:tcW w:w="6371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ind w:leftChars="295" w:left="721" w:hangingChars="6" w:hanging="13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論文發表</w:t>
            </w:r>
            <w:r w:rsidRPr="001E697A">
              <w:rPr>
                <w:rFonts w:ascii="Arial" w:eastAsia="標楷體" w:hAnsi="Arial" w:cs="Arial"/>
                <w:sz w:val="22"/>
              </w:rPr>
              <w:t>(</w:t>
            </w:r>
            <w:r w:rsidRPr="001E697A">
              <w:rPr>
                <w:rFonts w:ascii="Arial" w:eastAsia="標楷體" w:hAnsi="標楷體" w:cs="Arial"/>
                <w:sz w:val="22"/>
              </w:rPr>
              <w:t>海報</w:t>
            </w:r>
            <w:r w:rsidRPr="001E697A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9CE" w:rsidRPr="001E697A" w:rsidRDefault="007329CE" w:rsidP="006F5FA9">
            <w:pPr>
              <w:spacing w:line="440" w:lineRule="exact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創意樓中庭</w:t>
            </w:r>
          </w:p>
        </w:tc>
      </w:tr>
      <w:tr w:rsidR="00A24AE6" w:rsidRPr="001E697A" w:rsidTr="006F5FA9">
        <w:trPr>
          <w:trHeight w:val="569"/>
          <w:jc w:val="center"/>
        </w:trPr>
        <w:tc>
          <w:tcPr>
            <w:tcW w:w="15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532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論文發表</w:t>
            </w:r>
          </w:p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Arial" w:cs="Arial"/>
                <w:sz w:val="22"/>
              </w:rPr>
              <w:t>(</w:t>
            </w:r>
            <w:r w:rsidRPr="001E697A">
              <w:rPr>
                <w:rFonts w:ascii="Arial" w:eastAsia="標楷體" w:hAnsi="標楷體" w:cs="Arial"/>
                <w:sz w:val="22"/>
              </w:rPr>
              <w:t>口頭</w:t>
            </w:r>
            <w:r w:rsidRPr="001E697A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3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工程科學議題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A(</w:t>
            </w:r>
            <w:r>
              <w:rPr>
                <w:rFonts w:ascii="Arial" w:eastAsia="標楷體" w:hAnsi="Arial" w:cs="Arial" w:hint="eastAsia"/>
                <w:sz w:val="22"/>
              </w:rPr>
              <w:t>AS203</w:t>
            </w:r>
            <w:r w:rsidRPr="001E697A">
              <w:rPr>
                <w:rFonts w:ascii="Arial" w:eastAsia="標楷體" w:hAnsi="Arial" w:cs="Arial"/>
                <w:sz w:val="22"/>
              </w:rPr>
              <w:t xml:space="preserve"> )</w:t>
            </w:r>
          </w:p>
        </w:tc>
      </w:tr>
      <w:tr w:rsidR="00A24AE6" w:rsidRPr="001E697A" w:rsidTr="006F5FA9">
        <w:trPr>
          <w:trHeight w:val="549"/>
          <w:jc w:val="center"/>
        </w:trPr>
        <w:tc>
          <w:tcPr>
            <w:tcW w:w="15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53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管理科學議題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B(</w:t>
            </w:r>
            <w:r>
              <w:rPr>
                <w:rFonts w:ascii="Arial" w:eastAsia="標楷體" w:hAnsi="Arial" w:cs="Arial" w:hint="eastAsia"/>
                <w:sz w:val="22"/>
              </w:rPr>
              <w:t>AS204</w:t>
            </w:r>
            <w:r w:rsidRPr="001E697A">
              <w:rPr>
                <w:rFonts w:ascii="Arial" w:eastAsia="標楷體" w:hAnsi="Arial" w:cs="Arial"/>
                <w:sz w:val="22"/>
              </w:rPr>
              <w:t xml:space="preserve"> )</w:t>
            </w:r>
          </w:p>
        </w:tc>
      </w:tr>
      <w:tr w:rsidR="00A24AE6" w:rsidRPr="001E697A" w:rsidTr="006F5FA9">
        <w:trPr>
          <w:trHeight w:val="557"/>
          <w:jc w:val="center"/>
        </w:trPr>
        <w:tc>
          <w:tcPr>
            <w:tcW w:w="15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53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通識人文議題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Arial" w:cs="Arial"/>
                <w:sz w:val="22"/>
              </w:rPr>
              <w:t>C(</w:t>
            </w:r>
            <w:r>
              <w:rPr>
                <w:rFonts w:ascii="Arial" w:eastAsia="標楷體" w:hAnsi="Arial" w:cs="Arial" w:hint="eastAsia"/>
                <w:sz w:val="22"/>
              </w:rPr>
              <w:t>AS210</w:t>
            </w:r>
            <w:r w:rsidRPr="001E697A">
              <w:rPr>
                <w:rFonts w:ascii="Arial" w:eastAsia="標楷體" w:hAnsi="Arial" w:cs="Arial"/>
                <w:sz w:val="22"/>
              </w:rPr>
              <w:t xml:space="preserve"> )</w:t>
            </w:r>
          </w:p>
        </w:tc>
      </w:tr>
      <w:tr w:rsidR="00A24AE6" w:rsidRPr="001E697A" w:rsidTr="006F5FA9">
        <w:trPr>
          <w:trHeight w:val="565"/>
          <w:jc w:val="center"/>
        </w:trPr>
        <w:tc>
          <w:tcPr>
            <w:tcW w:w="15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53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產學合作議題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Arial" w:cs="Arial"/>
                <w:sz w:val="22"/>
              </w:rPr>
              <w:t>D(</w:t>
            </w:r>
            <w:r>
              <w:rPr>
                <w:rFonts w:ascii="Arial" w:eastAsia="標楷體" w:hAnsi="Arial" w:cs="Arial" w:hint="eastAsia"/>
                <w:sz w:val="22"/>
              </w:rPr>
              <w:t>AS205</w:t>
            </w:r>
            <w:r w:rsidRPr="001E697A">
              <w:rPr>
                <w:rFonts w:ascii="Arial" w:eastAsia="標楷體" w:hAnsi="Arial" w:cs="Arial"/>
                <w:sz w:val="22"/>
              </w:rPr>
              <w:t>)</w:t>
            </w:r>
          </w:p>
        </w:tc>
      </w:tr>
      <w:tr w:rsidR="00A24AE6" w:rsidRPr="001E697A" w:rsidTr="006F5FA9">
        <w:trPr>
          <w:trHeight w:val="565"/>
          <w:jc w:val="center"/>
        </w:trPr>
        <w:tc>
          <w:tcPr>
            <w:tcW w:w="15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53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83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002FF2">
              <w:rPr>
                <w:rFonts w:ascii="Arial" w:eastAsia="標楷體" w:hAnsi="標楷體" w:cs="Arial"/>
                <w:sz w:val="22"/>
              </w:rPr>
              <w:t>農業創新與發展策略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Arial" w:cs="Arial"/>
                <w:sz w:val="22"/>
              </w:rPr>
              <w:t>E(</w:t>
            </w:r>
            <w:r>
              <w:rPr>
                <w:rFonts w:ascii="Arial" w:eastAsia="標楷體" w:hAnsi="Arial" w:cs="Arial" w:hint="eastAsia"/>
                <w:sz w:val="22"/>
              </w:rPr>
              <w:t>AS209</w:t>
            </w:r>
            <w:r w:rsidRPr="001E697A">
              <w:rPr>
                <w:rFonts w:ascii="Arial" w:eastAsia="標楷體" w:hAnsi="Arial" w:cs="Arial"/>
                <w:sz w:val="22"/>
              </w:rPr>
              <w:t xml:space="preserve"> )</w:t>
            </w:r>
          </w:p>
        </w:tc>
      </w:tr>
      <w:tr w:rsidR="00A24AE6" w:rsidRPr="001E697A" w:rsidTr="006F5FA9">
        <w:trPr>
          <w:trHeight w:val="519"/>
          <w:jc w:val="center"/>
        </w:trPr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Arial" w:cs="Arial"/>
                <w:sz w:val="22"/>
              </w:rPr>
              <w:t>15:30</w:t>
            </w:r>
          </w:p>
        </w:tc>
        <w:tc>
          <w:tcPr>
            <w:tcW w:w="77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AE6" w:rsidRPr="001E697A" w:rsidRDefault="00A24AE6" w:rsidP="006F5FA9">
            <w:pPr>
              <w:spacing w:line="4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1E697A">
              <w:rPr>
                <w:rFonts w:ascii="Arial" w:eastAsia="標楷體" w:hAnsi="標楷體" w:cs="Arial"/>
                <w:sz w:val="22"/>
              </w:rPr>
              <w:t>賦歸</w:t>
            </w:r>
          </w:p>
        </w:tc>
      </w:tr>
    </w:tbl>
    <w:p w:rsidR="00112C31" w:rsidRDefault="00112C31"/>
    <w:sectPr w:rsidR="00112C31" w:rsidSect="007329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93" w:rsidRDefault="002F4393" w:rsidP="00902B39">
      <w:r>
        <w:separator/>
      </w:r>
    </w:p>
  </w:endnote>
  <w:endnote w:type="continuationSeparator" w:id="0">
    <w:p w:rsidR="002F4393" w:rsidRDefault="002F4393" w:rsidP="0090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93" w:rsidRDefault="002F4393" w:rsidP="00902B39">
      <w:r>
        <w:separator/>
      </w:r>
    </w:p>
  </w:footnote>
  <w:footnote w:type="continuationSeparator" w:id="0">
    <w:p w:rsidR="002F4393" w:rsidRDefault="002F4393" w:rsidP="00902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9CE"/>
    <w:rsid w:val="00112C31"/>
    <w:rsid w:val="00284322"/>
    <w:rsid w:val="002F4393"/>
    <w:rsid w:val="00573DE9"/>
    <w:rsid w:val="007329CE"/>
    <w:rsid w:val="00902B39"/>
    <w:rsid w:val="009C229D"/>
    <w:rsid w:val="009D6431"/>
    <w:rsid w:val="00A24AE6"/>
    <w:rsid w:val="00E8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C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9CE"/>
    <w:pPr>
      <w:widowControl w:val="0"/>
      <w:autoSpaceDE w:val="0"/>
      <w:autoSpaceDN w:val="0"/>
      <w:adjustRightInd w:val="0"/>
    </w:pPr>
    <w:rPr>
      <w:rFonts w:ascii="標楷體..." w:eastAsia="標楷體..." w:hAnsi="Calibri" w:cs="標楷體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02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02B3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2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02B3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4</cp:revision>
  <dcterms:created xsi:type="dcterms:W3CDTF">2013-09-06T07:48:00Z</dcterms:created>
  <dcterms:modified xsi:type="dcterms:W3CDTF">2013-09-16T05:45:00Z</dcterms:modified>
</cp:coreProperties>
</file>